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D" w:rsidRDefault="00104BAD" w:rsidP="003E4A63">
      <w:pPr>
        <w:rPr>
          <w:rFonts w:asciiTheme="minorHAnsi" w:hAnsiTheme="minorHAnsi" w:cstheme="minorHAnsi"/>
          <w:b/>
        </w:rPr>
      </w:pPr>
    </w:p>
    <w:p w:rsidR="00302CD2" w:rsidRPr="00863FED" w:rsidRDefault="00302CD2" w:rsidP="003E4A63">
      <w:pPr>
        <w:rPr>
          <w:rFonts w:asciiTheme="minorHAnsi" w:hAnsiTheme="minorHAnsi" w:cstheme="minorHAnsi"/>
          <w:b/>
        </w:rPr>
      </w:pPr>
    </w:p>
    <w:p w:rsidR="0077718A" w:rsidRPr="00302CD2" w:rsidRDefault="0077718A" w:rsidP="003E4A63">
      <w:pPr>
        <w:rPr>
          <w:rFonts w:asciiTheme="minorHAnsi" w:hAnsiTheme="minorHAnsi" w:cstheme="minorHAnsi"/>
          <w:b/>
        </w:rPr>
      </w:pPr>
    </w:p>
    <w:p w:rsidR="00697D1C" w:rsidRPr="00860084" w:rsidRDefault="00CE1E56" w:rsidP="00C76E67">
      <w:pPr>
        <w:jc w:val="center"/>
        <w:rPr>
          <w:rFonts w:asciiTheme="minorHAnsi" w:hAnsiTheme="minorHAnsi" w:cstheme="minorHAnsi"/>
          <w:b/>
          <w:sz w:val="22"/>
          <w:szCs w:val="22"/>
        </w:rPr>
      </w:pPr>
      <w:r w:rsidRPr="00860084">
        <w:rPr>
          <w:rFonts w:asciiTheme="minorHAnsi" w:hAnsiTheme="minorHAnsi" w:cstheme="minorHAnsi"/>
          <w:b/>
          <w:sz w:val="22"/>
          <w:szCs w:val="22"/>
        </w:rPr>
        <w:t>CONSELHO ESTADUAL DO MEIO AMBIENTE – CONSEMA</w:t>
      </w:r>
    </w:p>
    <w:p w:rsidR="00B312BC" w:rsidRPr="00860084" w:rsidRDefault="00B312BC" w:rsidP="00620BE2">
      <w:pPr>
        <w:rPr>
          <w:rFonts w:asciiTheme="minorHAnsi" w:hAnsiTheme="minorHAnsi" w:cstheme="minorHAnsi"/>
          <w:sz w:val="22"/>
          <w:szCs w:val="22"/>
        </w:rPr>
      </w:pPr>
    </w:p>
    <w:p w:rsidR="00302CD2" w:rsidRPr="00860084" w:rsidRDefault="00302CD2" w:rsidP="00620BE2">
      <w:pPr>
        <w:rPr>
          <w:rFonts w:asciiTheme="minorHAnsi" w:hAnsiTheme="minorHAnsi" w:cstheme="minorHAnsi"/>
          <w:sz w:val="22"/>
          <w:szCs w:val="22"/>
        </w:rPr>
      </w:pPr>
    </w:p>
    <w:p w:rsidR="00FA43C3" w:rsidRPr="00860084" w:rsidRDefault="007B3579" w:rsidP="00620BE2">
      <w:pPr>
        <w:rPr>
          <w:rFonts w:asciiTheme="minorHAnsi" w:hAnsiTheme="minorHAnsi" w:cstheme="minorHAnsi"/>
          <w:b/>
          <w:sz w:val="22"/>
          <w:szCs w:val="22"/>
        </w:rPr>
      </w:pPr>
      <w:r w:rsidRPr="00860084">
        <w:rPr>
          <w:rFonts w:asciiTheme="minorHAnsi" w:hAnsiTheme="minorHAnsi" w:cstheme="minorHAnsi"/>
          <w:b/>
          <w:sz w:val="22"/>
          <w:szCs w:val="22"/>
        </w:rPr>
        <w:t>Processo n</w:t>
      </w:r>
      <w:r w:rsidR="00F07353" w:rsidRPr="00860084">
        <w:rPr>
          <w:rFonts w:asciiTheme="minorHAnsi" w:hAnsiTheme="minorHAnsi" w:cstheme="minorHAnsi"/>
          <w:b/>
          <w:sz w:val="22"/>
          <w:szCs w:val="22"/>
        </w:rPr>
        <w:t>°</w:t>
      </w:r>
      <w:r w:rsidR="007B4BA4" w:rsidRPr="00860084">
        <w:rPr>
          <w:rFonts w:asciiTheme="minorHAnsi" w:hAnsiTheme="minorHAnsi" w:cstheme="minorHAnsi"/>
          <w:b/>
          <w:sz w:val="22"/>
          <w:szCs w:val="22"/>
        </w:rPr>
        <w:t xml:space="preserve"> </w:t>
      </w:r>
      <w:r w:rsidR="00860084" w:rsidRPr="00860084">
        <w:rPr>
          <w:rFonts w:ascii="Calibri" w:hAnsi="Calibri" w:cs="Calibri"/>
          <w:b/>
          <w:sz w:val="22"/>
          <w:szCs w:val="22"/>
        </w:rPr>
        <w:t>699454/2014</w:t>
      </w:r>
    </w:p>
    <w:p w:rsidR="00F356E9" w:rsidRPr="00860084" w:rsidRDefault="002061E6" w:rsidP="00620BE2">
      <w:pPr>
        <w:rPr>
          <w:rFonts w:asciiTheme="minorHAnsi" w:hAnsiTheme="minorHAnsi" w:cstheme="minorHAnsi"/>
          <w:b/>
          <w:sz w:val="22"/>
          <w:szCs w:val="22"/>
        </w:rPr>
      </w:pPr>
      <w:r w:rsidRPr="00860084">
        <w:rPr>
          <w:rFonts w:asciiTheme="minorHAnsi" w:hAnsiTheme="minorHAnsi" w:cstheme="minorHAnsi"/>
          <w:b/>
          <w:sz w:val="22"/>
          <w:szCs w:val="22"/>
        </w:rPr>
        <w:t>Recorrente</w:t>
      </w:r>
      <w:r w:rsidR="00F356E9" w:rsidRPr="00860084">
        <w:rPr>
          <w:rFonts w:asciiTheme="minorHAnsi" w:hAnsiTheme="minorHAnsi" w:cstheme="minorHAnsi"/>
          <w:b/>
          <w:sz w:val="22"/>
          <w:szCs w:val="22"/>
        </w:rPr>
        <w:t xml:space="preserve"> - </w:t>
      </w:r>
      <w:r w:rsidR="00860084" w:rsidRPr="00860084">
        <w:rPr>
          <w:rFonts w:ascii="Calibri" w:hAnsi="Calibri" w:cs="Calibri"/>
          <w:b/>
          <w:sz w:val="22"/>
          <w:szCs w:val="22"/>
        </w:rPr>
        <w:t xml:space="preserve">Espólio de </w:t>
      </w:r>
      <w:proofErr w:type="spellStart"/>
      <w:r w:rsidR="00860084" w:rsidRPr="00860084">
        <w:rPr>
          <w:rFonts w:ascii="Calibri" w:hAnsi="Calibri" w:cs="Calibri"/>
          <w:b/>
          <w:sz w:val="22"/>
          <w:szCs w:val="22"/>
        </w:rPr>
        <w:t>Olavio</w:t>
      </w:r>
      <w:proofErr w:type="spellEnd"/>
      <w:r w:rsidR="00860084" w:rsidRPr="00860084">
        <w:rPr>
          <w:rFonts w:ascii="Calibri" w:hAnsi="Calibri" w:cs="Calibri"/>
          <w:b/>
          <w:sz w:val="22"/>
          <w:szCs w:val="22"/>
        </w:rPr>
        <w:t xml:space="preserve"> Miguel de Oliveira</w:t>
      </w:r>
    </w:p>
    <w:p w:rsidR="00F356E9" w:rsidRPr="00860084" w:rsidRDefault="00697D1C" w:rsidP="00F356E9">
      <w:pPr>
        <w:rPr>
          <w:rFonts w:asciiTheme="minorHAnsi" w:hAnsiTheme="minorHAnsi" w:cstheme="minorHAnsi"/>
          <w:sz w:val="22"/>
          <w:szCs w:val="22"/>
        </w:rPr>
      </w:pPr>
      <w:r w:rsidRPr="00860084">
        <w:rPr>
          <w:rFonts w:asciiTheme="minorHAnsi" w:hAnsiTheme="minorHAnsi" w:cstheme="minorHAnsi"/>
          <w:sz w:val="22"/>
          <w:szCs w:val="22"/>
        </w:rPr>
        <w:t xml:space="preserve">Auto de Infração n° </w:t>
      </w:r>
      <w:r w:rsidR="00860084" w:rsidRPr="00860084">
        <w:rPr>
          <w:rFonts w:ascii="Calibri" w:hAnsi="Calibri" w:cs="Calibri"/>
          <w:sz w:val="22"/>
          <w:szCs w:val="22"/>
        </w:rPr>
        <w:t>0698, de 19/12/2014</w:t>
      </w:r>
    </w:p>
    <w:p w:rsidR="000F20B0" w:rsidRPr="00860084" w:rsidRDefault="00A834EC" w:rsidP="00C12574">
      <w:pPr>
        <w:rPr>
          <w:rFonts w:asciiTheme="minorHAnsi" w:hAnsiTheme="minorHAnsi" w:cstheme="minorHAnsi"/>
          <w:sz w:val="22"/>
          <w:szCs w:val="22"/>
        </w:rPr>
      </w:pPr>
      <w:r w:rsidRPr="00860084">
        <w:rPr>
          <w:rFonts w:asciiTheme="minorHAnsi" w:hAnsiTheme="minorHAnsi" w:cstheme="minorHAnsi"/>
          <w:sz w:val="22"/>
          <w:szCs w:val="22"/>
        </w:rPr>
        <w:t xml:space="preserve">Relator – </w:t>
      </w:r>
      <w:proofErr w:type="spellStart"/>
      <w:r w:rsidR="00860084" w:rsidRPr="00860084">
        <w:rPr>
          <w:rFonts w:ascii="Calibri" w:hAnsi="Calibri" w:cs="Calibri"/>
          <w:sz w:val="22"/>
          <w:szCs w:val="22"/>
        </w:rPr>
        <w:t>Edilberto</w:t>
      </w:r>
      <w:proofErr w:type="spellEnd"/>
      <w:r w:rsidR="00860084" w:rsidRPr="00860084">
        <w:rPr>
          <w:rFonts w:ascii="Calibri" w:hAnsi="Calibri" w:cs="Calibri"/>
          <w:sz w:val="22"/>
          <w:szCs w:val="22"/>
        </w:rPr>
        <w:t xml:space="preserve"> Gonçalves de Souza – FETIEMT</w:t>
      </w:r>
    </w:p>
    <w:p w:rsidR="00860084" w:rsidRPr="00860084" w:rsidRDefault="00302CD2" w:rsidP="00860084">
      <w:pPr>
        <w:rPr>
          <w:rFonts w:ascii="Calibri" w:hAnsi="Calibri" w:cs="Calibri"/>
          <w:sz w:val="22"/>
          <w:szCs w:val="22"/>
        </w:rPr>
      </w:pPr>
      <w:r w:rsidRPr="00860084">
        <w:rPr>
          <w:rFonts w:asciiTheme="minorHAnsi" w:hAnsiTheme="minorHAnsi" w:cstheme="minorHAnsi"/>
          <w:sz w:val="22"/>
          <w:szCs w:val="22"/>
        </w:rPr>
        <w:t>Advogado</w:t>
      </w:r>
      <w:r w:rsidR="005500FF" w:rsidRPr="00860084">
        <w:rPr>
          <w:rFonts w:asciiTheme="minorHAnsi" w:hAnsiTheme="minorHAnsi" w:cstheme="minorHAnsi"/>
          <w:sz w:val="22"/>
          <w:szCs w:val="22"/>
        </w:rPr>
        <w:t>s</w:t>
      </w:r>
      <w:r w:rsidR="00863FED" w:rsidRPr="00860084">
        <w:rPr>
          <w:rFonts w:asciiTheme="minorHAnsi" w:hAnsiTheme="minorHAnsi" w:cstheme="minorHAnsi"/>
          <w:sz w:val="22"/>
          <w:szCs w:val="22"/>
        </w:rPr>
        <w:t xml:space="preserve"> – </w:t>
      </w:r>
      <w:r w:rsidR="005500FF" w:rsidRPr="00860084">
        <w:rPr>
          <w:rFonts w:ascii="Calibri" w:hAnsi="Calibri" w:cs="Calibri"/>
          <w:sz w:val="22"/>
          <w:szCs w:val="22"/>
        </w:rPr>
        <w:t xml:space="preserve"> </w:t>
      </w:r>
      <w:r w:rsidR="00860084" w:rsidRPr="00860084">
        <w:rPr>
          <w:rFonts w:ascii="Calibri" w:hAnsi="Calibri" w:cs="Calibri"/>
          <w:sz w:val="22"/>
          <w:szCs w:val="22"/>
        </w:rPr>
        <w:t xml:space="preserve">Paulo Rogério de Oliveira – OAB/MT n° 7.074, </w:t>
      </w:r>
    </w:p>
    <w:p w:rsidR="00B312BC" w:rsidRPr="00860084" w:rsidRDefault="00860084" w:rsidP="00860084">
      <w:pPr>
        <w:rPr>
          <w:rFonts w:asciiTheme="minorHAnsi" w:hAnsiTheme="minorHAnsi" w:cstheme="minorHAnsi"/>
          <w:sz w:val="22"/>
          <w:szCs w:val="22"/>
        </w:rPr>
      </w:pPr>
      <w:r w:rsidRPr="00860084">
        <w:rPr>
          <w:rFonts w:ascii="Calibri" w:hAnsi="Calibri" w:cs="Calibri"/>
          <w:sz w:val="22"/>
          <w:szCs w:val="22"/>
        </w:rPr>
        <w:t xml:space="preserve">                     </w:t>
      </w:r>
      <w:r>
        <w:rPr>
          <w:rFonts w:ascii="Calibri" w:hAnsi="Calibri" w:cs="Calibri"/>
          <w:sz w:val="22"/>
          <w:szCs w:val="22"/>
        </w:rPr>
        <w:t xml:space="preserve">    </w:t>
      </w:r>
      <w:r w:rsidRPr="00860084">
        <w:rPr>
          <w:rFonts w:ascii="Calibri" w:hAnsi="Calibri" w:cs="Calibri"/>
          <w:sz w:val="22"/>
          <w:szCs w:val="22"/>
        </w:rPr>
        <w:t>James L. Parente de Ávila – OAB/MT n° 5.367.</w:t>
      </w:r>
    </w:p>
    <w:p w:rsidR="004844EC" w:rsidRPr="00860084" w:rsidRDefault="00863FED" w:rsidP="00302CD2">
      <w:pPr>
        <w:rPr>
          <w:rFonts w:asciiTheme="minorHAnsi" w:hAnsiTheme="minorHAnsi" w:cstheme="minorHAnsi"/>
          <w:sz w:val="22"/>
          <w:szCs w:val="22"/>
        </w:rPr>
      </w:pPr>
      <w:r w:rsidRPr="00860084">
        <w:rPr>
          <w:rFonts w:asciiTheme="minorHAnsi" w:hAnsiTheme="minorHAnsi" w:cstheme="minorHAnsi"/>
          <w:sz w:val="22"/>
          <w:szCs w:val="22"/>
        </w:rPr>
        <w:t>1</w:t>
      </w:r>
      <w:r w:rsidR="00CE1E56" w:rsidRPr="00860084">
        <w:rPr>
          <w:rFonts w:asciiTheme="minorHAnsi" w:hAnsiTheme="minorHAnsi" w:cstheme="minorHAnsi"/>
          <w:sz w:val="22"/>
          <w:szCs w:val="22"/>
        </w:rPr>
        <w:t>ª Junta de</w:t>
      </w:r>
      <w:r w:rsidR="00C549EF" w:rsidRPr="00860084">
        <w:rPr>
          <w:rFonts w:asciiTheme="minorHAnsi" w:hAnsiTheme="minorHAnsi" w:cstheme="minorHAnsi"/>
          <w:sz w:val="22"/>
          <w:szCs w:val="22"/>
        </w:rPr>
        <w:t xml:space="preserve"> Julgamento de Recursos</w:t>
      </w:r>
      <w:r w:rsidR="00697D1C" w:rsidRPr="00860084">
        <w:rPr>
          <w:rFonts w:asciiTheme="minorHAnsi" w:hAnsiTheme="minorHAnsi" w:cstheme="minorHAnsi"/>
          <w:sz w:val="22"/>
          <w:szCs w:val="22"/>
        </w:rPr>
        <w:t>.</w:t>
      </w:r>
    </w:p>
    <w:p w:rsidR="00422574" w:rsidRPr="00860084" w:rsidRDefault="00860084" w:rsidP="004844EC">
      <w:pPr>
        <w:jc w:val="center"/>
        <w:rPr>
          <w:rFonts w:asciiTheme="minorHAnsi" w:hAnsiTheme="minorHAnsi" w:cstheme="minorHAnsi"/>
          <w:b/>
          <w:sz w:val="22"/>
          <w:szCs w:val="22"/>
        </w:rPr>
      </w:pPr>
      <w:r w:rsidRPr="00860084">
        <w:rPr>
          <w:rFonts w:asciiTheme="minorHAnsi" w:hAnsiTheme="minorHAnsi" w:cstheme="minorHAnsi"/>
          <w:b/>
          <w:sz w:val="22"/>
          <w:szCs w:val="22"/>
        </w:rPr>
        <w:t>128</w:t>
      </w:r>
      <w:r w:rsidR="00EA65D3" w:rsidRPr="00860084">
        <w:rPr>
          <w:rFonts w:asciiTheme="minorHAnsi" w:hAnsiTheme="minorHAnsi" w:cstheme="minorHAnsi"/>
          <w:b/>
          <w:sz w:val="22"/>
          <w:szCs w:val="22"/>
        </w:rPr>
        <w:t>/2022</w:t>
      </w:r>
    </w:p>
    <w:p w:rsidR="00B312BC" w:rsidRPr="00860084" w:rsidRDefault="00B312BC" w:rsidP="00B25FD0">
      <w:pPr>
        <w:jc w:val="center"/>
        <w:rPr>
          <w:rFonts w:asciiTheme="minorHAnsi" w:hAnsiTheme="minorHAnsi" w:cstheme="minorHAnsi"/>
          <w:sz w:val="22"/>
          <w:szCs w:val="22"/>
        </w:rPr>
      </w:pPr>
    </w:p>
    <w:p w:rsidR="000F132E" w:rsidRPr="00860084" w:rsidRDefault="00860084" w:rsidP="000F132E">
      <w:pPr>
        <w:jc w:val="both"/>
        <w:rPr>
          <w:rFonts w:ascii="Calibri" w:hAnsi="Calibri" w:cs="Calibri"/>
          <w:sz w:val="22"/>
          <w:szCs w:val="22"/>
        </w:rPr>
      </w:pPr>
      <w:r w:rsidRPr="00860084">
        <w:rPr>
          <w:rFonts w:ascii="Calibri" w:hAnsi="Calibri" w:cs="Calibri"/>
          <w:sz w:val="22"/>
          <w:szCs w:val="22"/>
        </w:rPr>
        <w:t xml:space="preserve">Auto de Infração n° 0698, de 19/12/2014. Auto de Inspeção n° 10075, de 19/12/2014. Termo de Embargo/Interdição n° 121221, de 19/12/2014. Parecer Técnico n° 0568 CGT/SGMA/2014, de 15/12/2014. Relatório Técnico n° 160/CFFUC/SUF/SEMA/2014, de 19/12/2014. Por explorar 98,4517 hectares de vegetação nativa, em área de reserva legal, sem autorização auto de inspeção n°10045.       </w:t>
      </w:r>
      <w:r w:rsidR="00721604">
        <w:rPr>
          <w:rFonts w:ascii="Calibri" w:hAnsi="Calibri" w:cs="Calibri"/>
          <w:sz w:val="22"/>
          <w:szCs w:val="22"/>
        </w:rPr>
        <w:t xml:space="preserve">                        Decisão </w:t>
      </w:r>
      <w:r w:rsidRPr="00860084">
        <w:rPr>
          <w:rFonts w:ascii="Calibri" w:hAnsi="Calibri" w:cs="Calibri"/>
          <w:sz w:val="22"/>
          <w:szCs w:val="22"/>
        </w:rPr>
        <w:t>Administrativa n° 48/SGPA/SEMA/2020, de 29/01/2020, pela homologação do Auto de Infração n° 0698, de 19/12/2014, de arbitrando multa de R$ 492.258,50 (quatrocentos e noventa e dois mil reais e duzentos e cinquenta e oito reais e cinquenta centavos), com fulcro no artigo 51 do Decreto Federal 6.514/2008. Requer o recorrente que seja anulando o ato de (fl.167), pois não foi respeitado o princípio da publicidade dos atos da administração pública, não houve a notificação/intimação do autuado recorrente, pessoalmente ou através de seus advogados constituídos nos autos, ou seja, o ato não foi publicado em sitio eletrônico ou mesmo no diário oficial, constituindo sem efeito de pleno direito. Configurada as prescrições tanto quinquenal (cinco anos) como intercorrente (três anos) os fatos, origem do auto de infração 0698, tornando sem efeito a</w:t>
      </w:r>
      <w:r w:rsidR="00721604">
        <w:rPr>
          <w:rFonts w:ascii="Calibri" w:hAnsi="Calibri" w:cs="Calibri"/>
          <w:sz w:val="22"/>
          <w:szCs w:val="22"/>
        </w:rPr>
        <w:t xml:space="preserve"> lavratura do auto, (fls.01/02)</w:t>
      </w:r>
      <w:bookmarkStart w:id="0" w:name="_GoBack"/>
      <w:bookmarkEnd w:id="0"/>
      <w:r w:rsidRPr="00860084">
        <w:rPr>
          <w:rFonts w:ascii="Calibri" w:hAnsi="Calibri" w:cs="Calibri"/>
          <w:sz w:val="22"/>
          <w:szCs w:val="22"/>
        </w:rPr>
        <w:t xml:space="preserve">. </w:t>
      </w:r>
      <w:r w:rsidR="000F132E" w:rsidRPr="00860084">
        <w:rPr>
          <w:rFonts w:asciiTheme="minorHAnsi" w:hAnsiTheme="minorHAnsi" w:cstheme="minorHAnsi"/>
          <w:sz w:val="22"/>
          <w:szCs w:val="22"/>
        </w:rPr>
        <w:t>Recurso provido.</w:t>
      </w:r>
    </w:p>
    <w:p w:rsidR="008C7E5C" w:rsidRPr="00860084" w:rsidRDefault="008C7E5C" w:rsidP="00B312BC">
      <w:pPr>
        <w:jc w:val="both"/>
        <w:rPr>
          <w:rFonts w:asciiTheme="minorHAnsi" w:hAnsiTheme="minorHAnsi" w:cstheme="minorHAnsi"/>
          <w:sz w:val="22"/>
          <w:szCs w:val="22"/>
        </w:rPr>
      </w:pPr>
    </w:p>
    <w:p w:rsidR="008C7E5C" w:rsidRPr="00860084" w:rsidRDefault="00CE1E56" w:rsidP="00940DC9">
      <w:pPr>
        <w:jc w:val="both"/>
        <w:rPr>
          <w:rFonts w:ascii="Calibri" w:hAnsi="Calibri" w:cs="Calibri"/>
          <w:sz w:val="22"/>
          <w:szCs w:val="22"/>
        </w:rPr>
      </w:pPr>
      <w:r w:rsidRPr="00860084">
        <w:rPr>
          <w:rFonts w:asciiTheme="minorHAnsi" w:hAnsiTheme="minorHAnsi" w:cstheme="minorHAnsi"/>
          <w:color w:val="000000"/>
          <w:sz w:val="22"/>
          <w:szCs w:val="22"/>
        </w:rPr>
        <w:t>Vistos, relatados e discu</w:t>
      </w:r>
      <w:r w:rsidR="00863FED" w:rsidRPr="00860084">
        <w:rPr>
          <w:rFonts w:asciiTheme="minorHAnsi" w:hAnsiTheme="minorHAnsi" w:cstheme="minorHAnsi"/>
          <w:color w:val="000000"/>
          <w:sz w:val="22"/>
          <w:szCs w:val="22"/>
        </w:rPr>
        <w:t>tidos, decidiram os membros da 1</w:t>
      </w:r>
      <w:r w:rsidRPr="00860084">
        <w:rPr>
          <w:rFonts w:asciiTheme="minorHAnsi" w:hAnsiTheme="minorHAnsi" w:cstheme="minorHAnsi"/>
          <w:color w:val="000000"/>
          <w:sz w:val="22"/>
          <w:szCs w:val="22"/>
        </w:rPr>
        <w:t>ª Junta de Julgamento de Recursos</w:t>
      </w:r>
      <w:r w:rsidR="00F504A5" w:rsidRPr="00860084">
        <w:rPr>
          <w:rFonts w:asciiTheme="minorHAnsi" w:hAnsiTheme="minorHAnsi" w:cstheme="minorHAnsi"/>
          <w:sz w:val="22"/>
          <w:szCs w:val="22"/>
        </w:rPr>
        <w:t xml:space="preserve">, </w:t>
      </w:r>
      <w:r w:rsidR="00860084" w:rsidRPr="00860084">
        <w:rPr>
          <w:rFonts w:ascii="Calibri" w:hAnsi="Calibri" w:cs="Calibri"/>
          <w:sz w:val="22"/>
          <w:szCs w:val="22"/>
        </w:rPr>
        <w:t>por maioria, dar provimento ao recurso interposto pelo recorrente, acolhendo o voto divergente apresentado pela representante do Guardiões da Terra, reconhecendo a presc</w:t>
      </w:r>
      <w:r w:rsidR="00721604">
        <w:rPr>
          <w:rFonts w:ascii="Calibri" w:hAnsi="Calibri" w:cs="Calibri"/>
          <w:sz w:val="22"/>
          <w:szCs w:val="22"/>
        </w:rPr>
        <w:t>rição da pretensão punitiva do termo de j</w:t>
      </w:r>
      <w:r w:rsidR="00860084" w:rsidRPr="00860084">
        <w:rPr>
          <w:rFonts w:ascii="Calibri" w:hAnsi="Calibri" w:cs="Calibri"/>
          <w:sz w:val="22"/>
          <w:szCs w:val="22"/>
        </w:rPr>
        <w:t xml:space="preserve">untada </w:t>
      </w:r>
      <w:r w:rsidR="00721604">
        <w:rPr>
          <w:rFonts w:ascii="Calibri" w:hAnsi="Calibri" w:cs="Calibri"/>
          <w:sz w:val="22"/>
          <w:szCs w:val="22"/>
        </w:rPr>
        <w:t xml:space="preserve">do Aviso de Recebimento </w:t>
      </w:r>
      <w:r w:rsidR="00860084" w:rsidRPr="00860084">
        <w:rPr>
          <w:rFonts w:ascii="Calibri" w:hAnsi="Calibri" w:cs="Calibri"/>
          <w:sz w:val="22"/>
          <w:szCs w:val="22"/>
        </w:rPr>
        <w:t>– AR, de 14/01/2015, (fl.</w:t>
      </w:r>
      <w:r w:rsidR="00721604">
        <w:rPr>
          <w:rFonts w:ascii="Calibri" w:hAnsi="Calibri" w:cs="Calibri"/>
          <w:sz w:val="22"/>
          <w:szCs w:val="22"/>
        </w:rPr>
        <w:t xml:space="preserve"> </w:t>
      </w:r>
      <w:r w:rsidR="00860084" w:rsidRPr="00860084">
        <w:rPr>
          <w:rFonts w:ascii="Calibri" w:hAnsi="Calibri" w:cs="Calibri"/>
          <w:sz w:val="22"/>
          <w:szCs w:val="22"/>
        </w:rPr>
        <w:t>15) até a data da homologação da Decisão Administrativa n° 48/SGPA/SEMA/2020, de 29/01/2020, (fls.</w:t>
      </w:r>
      <w:r w:rsidR="00721604">
        <w:rPr>
          <w:rFonts w:ascii="Calibri" w:hAnsi="Calibri" w:cs="Calibri"/>
          <w:sz w:val="22"/>
          <w:szCs w:val="22"/>
        </w:rPr>
        <w:t xml:space="preserve"> </w:t>
      </w:r>
      <w:r w:rsidR="00860084" w:rsidRPr="00860084">
        <w:rPr>
          <w:rFonts w:ascii="Calibri" w:hAnsi="Calibri" w:cs="Calibri"/>
          <w:sz w:val="22"/>
          <w:szCs w:val="22"/>
        </w:rPr>
        <w:t>170/172-Versus), ficando</w:t>
      </w:r>
      <w:r w:rsidR="00721604">
        <w:rPr>
          <w:rFonts w:ascii="Calibri" w:hAnsi="Calibri" w:cs="Calibri"/>
          <w:sz w:val="22"/>
          <w:szCs w:val="22"/>
        </w:rPr>
        <w:t xml:space="preserve"> o processo paralisado por </w:t>
      </w:r>
      <w:r w:rsidR="00860084" w:rsidRPr="00860084">
        <w:rPr>
          <w:rFonts w:ascii="Calibri" w:hAnsi="Calibri" w:cs="Calibri"/>
          <w:sz w:val="22"/>
          <w:szCs w:val="22"/>
        </w:rPr>
        <w:t>ma</w:t>
      </w:r>
      <w:r w:rsidR="00721604">
        <w:rPr>
          <w:rFonts w:ascii="Calibri" w:hAnsi="Calibri" w:cs="Calibri"/>
          <w:sz w:val="22"/>
          <w:szCs w:val="22"/>
        </w:rPr>
        <w:t xml:space="preserve">is de 5 (cinco) </w:t>
      </w:r>
      <w:r w:rsidR="00860084" w:rsidRPr="00860084">
        <w:rPr>
          <w:rFonts w:ascii="Calibri" w:hAnsi="Calibri" w:cs="Calibri"/>
          <w:sz w:val="22"/>
          <w:szCs w:val="22"/>
        </w:rPr>
        <w:t>no órgão ambiental sem qualquer decisão administrativa, cancelando o Auto de Infração n° 0698, de 19/12/2014, e, consequentemente o arquivamento do processo.</w:t>
      </w:r>
    </w:p>
    <w:p w:rsidR="00F46AA1" w:rsidRPr="00860084" w:rsidRDefault="00F46AA1" w:rsidP="004E52BF">
      <w:pPr>
        <w:jc w:val="both"/>
        <w:rPr>
          <w:rFonts w:asciiTheme="minorHAnsi" w:hAnsiTheme="minorHAnsi" w:cstheme="minorHAnsi"/>
          <w:sz w:val="22"/>
          <w:szCs w:val="22"/>
        </w:rPr>
      </w:pPr>
      <w:r w:rsidRPr="00860084">
        <w:rPr>
          <w:rFonts w:asciiTheme="minorHAnsi" w:hAnsiTheme="minorHAnsi" w:cstheme="minorHAnsi"/>
          <w:sz w:val="22"/>
          <w:szCs w:val="22"/>
        </w:rPr>
        <w:t>Presentes à votação dos seguintes membros:</w:t>
      </w:r>
    </w:p>
    <w:p w:rsidR="00863FED" w:rsidRPr="00860084" w:rsidRDefault="00863FED" w:rsidP="00863FED">
      <w:pPr>
        <w:jc w:val="both"/>
        <w:rPr>
          <w:rFonts w:asciiTheme="minorHAnsi" w:hAnsiTheme="minorHAnsi" w:cstheme="minorHAnsi"/>
          <w:b/>
          <w:sz w:val="22"/>
          <w:szCs w:val="22"/>
        </w:rPr>
      </w:pPr>
      <w:r w:rsidRPr="00860084">
        <w:rPr>
          <w:rFonts w:asciiTheme="minorHAnsi" w:hAnsiTheme="minorHAnsi" w:cstheme="minorHAnsi"/>
          <w:b/>
          <w:sz w:val="22"/>
          <w:szCs w:val="22"/>
        </w:rPr>
        <w:t xml:space="preserve">Edvaldo </w:t>
      </w:r>
      <w:proofErr w:type="spellStart"/>
      <w:r w:rsidRPr="00860084">
        <w:rPr>
          <w:rFonts w:asciiTheme="minorHAnsi" w:hAnsiTheme="minorHAnsi" w:cstheme="minorHAnsi"/>
          <w:b/>
          <w:sz w:val="22"/>
          <w:szCs w:val="22"/>
        </w:rPr>
        <w:t>Belisário</w:t>
      </w:r>
      <w:proofErr w:type="spellEnd"/>
      <w:r w:rsidRPr="00860084">
        <w:rPr>
          <w:rFonts w:asciiTheme="minorHAnsi" w:hAnsiTheme="minorHAnsi" w:cstheme="minorHAnsi"/>
          <w:b/>
          <w:sz w:val="22"/>
          <w:szCs w:val="22"/>
        </w:rPr>
        <w:t xml:space="preserve"> dos Santos</w:t>
      </w:r>
    </w:p>
    <w:p w:rsidR="00863FED" w:rsidRPr="00860084" w:rsidRDefault="00863FED" w:rsidP="00863FED">
      <w:pPr>
        <w:jc w:val="both"/>
        <w:rPr>
          <w:rFonts w:asciiTheme="minorHAnsi" w:hAnsiTheme="minorHAnsi" w:cstheme="minorHAnsi"/>
          <w:sz w:val="22"/>
          <w:szCs w:val="22"/>
        </w:rPr>
      </w:pPr>
      <w:r w:rsidRPr="00860084">
        <w:rPr>
          <w:rFonts w:asciiTheme="minorHAnsi" w:hAnsiTheme="minorHAnsi" w:cstheme="minorHAnsi"/>
          <w:sz w:val="22"/>
          <w:szCs w:val="22"/>
        </w:rPr>
        <w:t>Representante da FAMATO</w:t>
      </w:r>
    </w:p>
    <w:p w:rsidR="00863FED" w:rsidRPr="00860084" w:rsidRDefault="00863FED" w:rsidP="00863FED">
      <w:pPr>
        <w:jc w:val="both"/>
        <w:rPr>
          <w:rFonts w:asciiTheme="minorHAnsi" w:hAnsiTheme="minorHAnsi" w:cstheme="minorHAnsi"/>
          <w:b/>
          <w:sz w:val="22"/>
          <w:szCs w:val="22"/>
        </w:rPr>
      </w:pPr>
      <w:r w:rsidRPr="00860084">
        <w:rPr>
          <w:rFonts w:asciiTheme="minorHAnsi" w:hAnsiTheme="minorHAnsi" w:cstheme="minorHAnsi"/>
          <w:b/>
          <w:color w:val="000000"/>
          <w:sz w:val="22"/>
          <w:szCs w:val="22"/>
        </w:rPr>
        <w:t>Gustavo Matos Rosa</w:t>
      </w:r>
    </w:p>
    <w:p w:rsidR="00863FED" w:rsidRPr="00860084" w:rsidRDefault="00863FED" w:rsidP="00863FED">
      <w:pPr>
        <w:jc w:val="both"/>
        <w:rPr>
          <w:rFonts w:asciiTheme="minorHAnsi" w:hAnsiTheme="minorHAnsi" w:cstheme="minorHAnsi"/>
          <w:sz w:val="22"/>
          <w:szCs w:val="22"/>
        </w:rPr>
      </w:pPr>
      <w:r w:rsidRPr="00860084">
        <w:rPr>
          <w:rFonts w:asciiTheme="minorHAnsi" w:hAnsiTheme="minorHAnsi" w:cstheme="minorHAnsi"/>
          <w:sz w:val="22"/>
          <w:szCs w:val="22"/>
        </w:rPr>
        <w:t>Representante da AMM</w:t>
      </w:r>
    </w:p>
    <w:p w:rsidR="00863FED" w:rsidRPr="00860084" w:rsidRDefault="00863FED" w:rsidP="00863FED">
      <w:pPr>
        <w:jc w:val="both"/>
        <w:rPr>
          <w:rFonts w:asciiTheme="minorHAnsi" w:hAnsiTheme="minorHAnsi" w:cstheme="minorHAnsi"/>
          <w:b/>
          <w:sz w:val="22"/>
          <w:szCs w:val="22"/>
        </w:rPr>
      </w:pPr>
      <w:proofErr w:type="spellStart"/>
      <w:r w:rsidRPr="00860084">
        <w:rPr>
          <w:rFonts w:asciiTheme="minorHAnsi" w:hAnsiTheme="minorHAnsi" w:cstheme="minorHAnsi"/>
          <w:b/>
          <w:sz w:val="22"/>
          <w:szCs w:val="22"/>
        </w:rPr>
        <w:t>Ramilson</w:t>
      </w:r>
      <w:proofErr w:type="spellEnd"/>
      <w:r w:rsidRPr="00860084">
        <w:rPr>
          <w:rFonts w:asciiTheme="minorHAnsi" w:hAnsiTheme="minorHAnsi" w:cstheme="minorHAnsi"/>
          <w:b/>
          <w:sz w:val="22"/>
          <w:szCs w:val="22"/>
        </w:rPr>
        <w:t xml:space="preserve"> Luiz Camargo Santiago</w:t>
      </w:r>
    </w:p>
    <w:p w:rsidR="00863FED" w:rsidRPr="00860084" w:rsidRDefault="00863FED" w:rsidP="00863FED">
      <w:pPr>
        <w:jc w:val="both"/>
        <w:rPr>
          <w:rFonts w:asciiTheme="minorHAnsi" w:hAnsiTheme="minorHAnsi" w:cstheme="minorHAnsi"/>
          <w:sz w:val="22"/>
          <w:szCs w:val="22"/>
        </w:rPr>
      </w:pPr>
      <w:r w:rsidRPr="00860084">
        <w:rPr>
          <w:rFonts w:asciiTheme="minorHAnsi" w:hAnsiTheme="minorHAnsi" w:cstheme="minorHAnsi"/>
          <w:color w:val="000000"/>
          <w:sz w:val="22"/>
          <w:szCs w:val="22"/>
        </w:rPr>
        <w:t>Representante da SEMA</w:t>
      </w:r>
    </w:p>
    <w:p w:rsidR="00863FED" w:rsidRPr="00860084" w:rsidRDefault="00863FED" w:rsidP="00863FED">
      <w:pPr>
        <w:jc w:val="both"/>
        <w:rPr>
          <w:rFonts w:asciiTheme="minorHAnsi" w:hAnsiTheme="minorHAnsi" w:cstheme="minorHAnsi"/>
          <w:b/>
          <w:sz w:val="22"/>
          <w:szCs w:val="22"/>
        </w:rPr>
      </w:pPr>
      <w:proofErr w:type="spellStart"/>
      <w:r w:rsidRPr="00860084">
        <w:rPr>
          <w:rFonts w:asciiTheme="minorHAnsi" w:hAnsiTheme="minorHAnsi" w:cstheme="minorHAnsi"/>
          <w:b/>
          <w:sz w:val="22"/>
          <w:szCs w:val="22"/>
        </w:rPr>
        <w:t>Edilberto</w:t>
      </w:r>
      <w:proofErr w:type="spellEnd"/>
      <w:r w:rsidRPr="00860084">
        <w:rPr>
          <w:rFonts w:asciiTheme="minorHAnsi" w:hAnsiTheme="minorHAnsi" w:cstheme="minorHAnsi"/>
          <w:b/>
          <w:sz w:val="22"/>
          <w:szCs w:val="22"/>
        </w:rPr>
        <w:t xml:space="preserve"> Gonçalves de Souza</w:t>
      </w:r>
    </w:p>
    <w:p w:rsidR="00863FED" w:rsidRPr="00860084" w:rsidRDefault="00863FED" w:rsidP="00863FED">
      <w:pPr>
        <w:jc w:val="both"/>
        <w:rPr>
          <w:rFonts w:asciiTheme="minorHAnsi" w:hAnsiTheme="minorHAnsi" w:cstheme="minorHAnsi"/>
          <w:sz w:val="22"/>
          <w:szCs w:val="22"/>
        </w:rPr>
      </w:pPr>
      <w:r w:rsidRPr="00860084">
        <w:rPr>
          <w:rFonts w:asciiTheme="minorHAnsi" w:hAnsiTheme="minorHAnsi" w:cstheme="minorHAnsi"/>
          <w:sz w:val="22"/>
          <w:szCs w:val="22"/>
        </w:rPr>
        <w:t>Representante da FETIEMT</w:t>
      </w:r>
    </w:p>
    <w:p w:rsidR="00863FED" w:rsidRPr="00860084" w:rsidRDefault="00863FED" w:rsidP="00863FED">
      <w:pPr>
        <w:jc w:val="both"/>
        <w:rPr>
          <w:rFonts w:asciiTheme="minorHAnsi" w:hAnsiTheme="minorHAnsi" w:cstheme="minorHAnsi"/>
          <w:b/>
          <w:sz w:val="22"/>
          <w:szCs w:val="22"/>
        </w:rPr>
      </w:pPr>
      <w:r w:rsidRPr="00860084">
        <w:rPr>
          <w:rFonts w:asciiTheme="minorHAnsi" w:hAnsiTheme="minorHAnsi" w:cstheme="minorHAnsi"/>
          <w:b/>
          <w:color w:val="000000"/>
          <w:sz w:val="22"/>
          <w:szCs w:val="22"/>
        </w:rPr>
        <w:t xml:space="preserve">Francine Gomes </w:t>
      </w:r>
      <w:proofErr w:type="spellStart"/>
      <w:r w:rsidRPr="00860084">
        <w:rPr>
          <w:rFonts w:asciiTheme="minorHAnsi" w:hAnsiTheme="minorHAnsi" w:cstheme="minorHAnsi"/>
          <w:b/>
          <w:color w:val="000000"/>
          <w:sz w:val="22"/>
          <w:szCs w:val="22"/>
        </w:rPr>
        <w:t>Pavezi</w:t>
      </w:r>
      <w:proofErr w:type="spellEnd"/>
    </w:p>
    <w:p w:rsidR="00863FED" w:rsidRPr="00860084" w:rsidRDefault="00863FED" w:rsidP="00863FED">
      <w:pPr>
        <w:jc w:val="both"/>
        <w:rPr>
          <w:rFonts w:asciiTheme="minorHAnsi" w:hAnsiTheme="minorHAnsi" w:cstheme="minorHAnsi"/>
          <w:sz w:val="22"/>
          <w:szCs w:val="22"/>
        </w:rPr>
      </w:pPr>
      <w:r w:rsidRPr="00860084">
        <w:rPr>
          <w:rFonts w:asciiTheme="minorHAnsi" w:hAnsiTheme="minorHAnsi" w:cstheme="minorHAnsi"/>
          <w:color w:val="000000"/>
          <w:sz w:val="22"/>
          <w:szCs w:val="22"/>
        </w:rPr>
        <w:t xml:space="preserve">Representante do </w:t>
      </w:r>
      <w:r w:rsidRPr="00860084">
        <w:rPr>
          <w:rFonts w:asciiTheme="minorHAnsi" w:hAnsiTheme="minorHAnsi" w:cstheme="minorHAnsi"/>
          <w:sz w:val="22"/>
          <w:szCs w:val="22"/>
        </w:rPr>
        <w:t>Guardiões da Terra</w:t>
      </w:r>
    </w:p>
    <w:p w:rsidR="00863FED" w:rsidRPr="00860084" w:rsidRDefault="00863FED" w:rsidP="00863FED">
      <w:pPr>
        <w:jc w:val="both"/>
        <w:rPr>
          <w:rFonts w:asciiTheme="minorHAnsi" w:hAnsiTheme="minorHAnsi" w:cstheme="minorHAnsi"/>
          <w:b/>
          <w:color w:val="000000"/>
          <w:sz w:val="22"/>
          <w:szCs w:val="22"/>
        </w:rPr>
      </w:pPr>
      <w:r w:rsidRPr="00860084">
        <w:rPr>
          <w:rFonts w:asciiTheme="minorHAnsi" w:hAnsiTheme="minorHAnsi" w:cstheme="minorHAnsi"/>
          <w:b/>
          <w:color w:val="000000"/>
          <w:sz w:val="22"/>
          <w:szCs w:val="22"/>
        </w:rPr>
        <w:t xml:space="preserve">Letícia Cristina Xavier de Figueiredo </w:t>
      </w:r>
    </w:p>
    <w:p w:rsidR="00863FED" w:rsidRPr="00860084" w:rsidRDefault="00863FED" w:rsidP="00863FED">
      <w:pPr>
        <w:jc w:val="both"/>
        <w:rPr>
          <w:rFonts w:asciiTheme="minorHAnsi" w:hAnsiTheme="minorHAnsi" w:cstheme="minorHAnsi"/>
          <w:color w:val="000000"/>
          <w:sz w:val="22"/>
          <w:szCs w:val="22"/>
        </w:rPr>
      </w:pPr>
      <w:r w:rsidRPr="00860084">
        <w:rPr>
          <w:rFonts w:asciiTheme="minorHAnsi" w:hAnsiTheme="minorHAnsi" w:cstheme="minorHAnsi"/>
          <w:color w:val="000000"/>
          <w:sz w:val="22"/>
          <w:szCs w:val="22"/>
        </w:rPr>
        <w:t xml:space="preserve">Representante da SEAF </w:t>
      </w:r>
    </w:p>
    <w:p w:rsidR="00863FED" w:rsidRPr="00860084" w:rsidRDefault="00863FED" w:rsidP="00863FED">
      <w:pPr>
        <w:jc w:val="both"/>
        <w:rPr>
          <w:rFonts w:asciiTheme="minorHAnsi" w:hAnsiTheme="minorHAnsi" w:cstheme="minorHAnsi"/>
          <w:b/>
          <w:color w:val="000000"/>
          <w:sz w:val="22"/>
          <w:szCs w:val="22"/>
        </w:rPr>
      </w:pPr>
      <w:r w:rsidRPr="00860084">
        <w:rPr>
          <w:rFonts w:asciiTheme="minorHAnsi" w:hAnsiTheme="minorHAnsi" w:cstheme="minorHAnsi"/>
          <w:b/>
          <w:color w:val="000000"/>
          <w:sz w:val="22"/>
          <w:szCs w:val="22"/>
        </w:rPr>
        <w:t xml:space="preserve">Lucas Esteves dos Santos  </w:t>
      </w:r>
    </w:p>
    <w:p w:rsidR="00863FED" w:rsidRPr="00860084" w:rsidRDefault="00863FED" w:rsidP="00863FED">
      <w:pPr>
        <w:jc w:val="both"/>
        <w:rPr>
          <w:rFonts w:asciiTheme="minorHAnsi" w:hAnsiTheme="minorHAnsi" w:cstheme="minorHAnsi"/>
          <w:color w:val="000000"/>
          <w:sz w:val="22"/>
          <w:szCs w:val="22"/>
        </w:rPr>
      </w:pPr>
      <w:r w:rsidRPr="00860084">
        <w:rPr>
          <w:rFonts w:asciiTheme="minorHAnsi" w:hAnsiTheme="minorHAnsi" w:cstheme="minorHAnsi"/>
          <w:color w:val="000000"/>
          <w:sz w:val="22"/>
          <w:szCs w:val="22"/>
        </w:rPr>
        <w:t>Representante do CARACOL</w:t>
      </w:r>
    </w:p>
    <w:p w:rsidR="00863FED" w:rsidRPr="00860084" w:rsidRDefault="00863FED" w:rsidP="00302CD2">
      <w:pPr>
        <w:spacing w:line="276" w:lineRule="auto"/>
        <w:rPr>
          <w:rFonts w:asciiTheme="minorHAnsi" w:hAnsiTheme="minorHAnsi" w:cstheme="minorHAnsi"/>
          <w:sz w:val="22"/>
          <w:szCs w:val="22"/>
        </w:rPr>
      </w:pPr>
      <w:r w:rsidRPr="00860084">
        <w:rPr>
          <w:rFonts w:asciiTheme="minorHAnsi" w:hAnsiTheme="minorHAnsi" w:cstheme="minorHAnsi"/>
          <w:sz w:val="22"/>
          <w:szCs w:val="22"/>
        </w:rPr>
        <w:t>Cuiabá, 24 de maio de 2022.</w:t>
      </w:r>
    </w:p>
    <w:p w:rsidR="000D3674" w:rsidRPr="00860084" w:rsidRDefault="000D3674" w:rsidP="00FB2E04">
      <w:pPr>
        <w:jc w:val="both"/>
        <w:rPr>
          <w:rFonts w:asciiTheme="minorHAnsi" w:hAnsiTheme="minorHAnsi" w:cstheme="minorHAnsi"/>
          <w:b/>
          <w:sz w:val="22"/>
          <w:szCs w:val="22"/>
        </w:rPr>
      </w:pPr>
    </w:p>
    <w:p w:rsidR="00863FED" w:rsidRPr="00860084" w:rsidRDefault="00863FED" w:rsidP="00FB2E04">
      <w:pPr>
        <w:jc w:val="both"/>
        <w:rPr>
          <w:rFonts w:asciiTheme="minorHAnsi" w:hAnsiTheme="minorHAnsi" w:cstheme="minorHAnsi"/>
          <w:b/>
          <w:sz w:val="22"/>
          <w:szCs w:val="22"/>
        </w:rPr>
      </w:pPr>
      <w:proofErr w:type="spellStart"/>
      <w:r w:rsidRPr="00860084">
        <w:rPr>
          <w:rFonts w:asciiTheme="minorHAnsi" w:hAnsiTheme="minorHAnsi" w:cstheme="minorHAnsi"/>
          <w:b/>
          <w:sz w:val="22"/>
          <w:szCs w:val="22"/>
        </w:rPr>
        <w:t>Ramilson</w:t>
      </w:r>
      <w:proofErr w:type="spellEnd"/>
      <w:r w:rsidRPr="00860084">
        <w:rPr>
          <w:rFonts w:asciiTheme="minorHAnsi" w:hAnsiTheme="minorHAnsi" w:cstheme="minorHAnsi"/>
          <w:b/>
          <w:sz w:val="22"/>
          <w:szCs w:val="22"/>
        </w:rPr>
        <w:t xml:space="preserve"> Luiz Camargo Santiago</w:t>
      </w:r>
    </w:p>
    <w:p w:rsidR="00366BC8" w:rsidRPr="00860084" w:rsidRDefault="00206BDF" w:rsidP="003D11CF">
      <w:pPr>
        <w:pStyle w:val="Subttulo"/>
        <w:jc w:val="left"/>
        <w:rPr>
          <w:rFonts w:asciiTheme="minorHAnsi" w:hAnsiTheme="minorHAnsi" w:cstheme="minorHAnsi"/>
          <w:b/>
          <w:iCs/>
          <w:sz w:val="22"/>
          <w:szCs w:val="22"/>
        </w:rPr>
      </w:pPr>
      <w:r w:rsidRPr="00860084">
        <w:rPr>
          <w:rStyle w:val="nfase"/>
          <w:rFonts w:asciiTheme="minorHAnsi" w:hAnsiTheme="minorHAnsi" w:cstheme="minorHAnsi"/>
          <w:b/>
          <w:i w:val="0"/>
          <w:sz w:val="22"/>
          <w:szCs w:val="22"/>
        </w:rPr>
        <w:t xml:space="preserve"> </w:t>
      </w:r>
      <w:r w:rsidR="009948ED" w:rsidRPr="00860084">
        <w:rPr>
          <w:rStyle w:val="nfase"/>
          <w:rFonts w:asciiTheme="minorHAnsi" w:hAnsiTheme="minorHAnsi" w:cstheme="minorHAnsi"/>
          <w:b/>
          <w:i w:val="0"/>
          <w:sz w:val="22"/>
          <w:szCs w:val="22"/>
        </w:rPr>
        <w:t xml:space="preserve"> </w:t>
      </w:r>
      <w:r w:rsidR="00366BC8" w:rsidRPr="00860084">
        <w:rPr>
          <w:rStyle w:val="nfase"/>
          <w:rFonts w:asciiTheme="minorHAnsi" w:hAnsiTheme="minorHAnsi" w:cstheme="minorHAnsi"/>
          <w:b/>
          <w:i w:val="0"/>
          <w:sz w:val="22"/>
          <w:szCs w:val="22"/>
        </w:rPr>
        <w:t>Presid</w:t>
      </w:r>
      <w:r w:rsidR="00863FED" w:rsidRPr="00860084">
        <w:rPr>
          <w:rStyle w:val="nfase"/>
          <w:rFonts w:asciiTheme="minorHAnsi" w:hAnsiTheme="minorHAnsi" w:cstheme="minorHAnsi"/>
          <w:b/>
          <w:i w:val="0"/>
          <w:sz w:val="22"/>
          <w:szCs w:val="22"/>
        </w:rPr>
        <w:t>ente da 1</w:t>
      </w:r>
      <w:r w:rsidR="00366BC8" w:rsidRPr="00860084">
        <w:rPr>
          <w:rStyle w:val="nfase"/>
          <w:rFonts w:asciiTheme="minorHAnsi" w:hAnsiTheme="minorHAnsi" w:cstheme="minorHAnsi"/>
          <w:b/>
          <w:i w:val="0"/>
          <w:sz w:val="22"/>
          <w:szCs w:val="22"/>
        </w:rPr>
        <w:t>ª J.J.R.</w:t>
      </w:r>
    </w:p>
    <w:sectPr w:rsidR="00366BC8" w:rsidRPr="00860084"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5714"/>
    <w:rsid w:val="00006C9B"/>
    <w:rsid w:val="00007CBA"/>
    <w:rsid w:val="00010C89"/>
    <w:rsid w:val="0001148C"/>
    <w:rsid w:val="00012337"/>
    <w:rsid w:val="00014291"/>
    <w:rsid w:val="0001478F"/>
    <w:rsid w:val="00014DDB"/>
    <w:rsid w:val="000170F2"/>
    <w:rsid w:val="00022B19"/>
    <w:rsid w:val="00023252"/>
    <w:rsid w:val="00023A56"/>
    <w:rsid w:val="00025EED"/>
    <w:rsid w:val="0002660A"/>
    <w:rsid w:val="00027289"/>
    <w:rsid w:val="00030614"/>
    <w:rsid w:val="0003100C"/>
    <w:rsid w:val="00031103"/>
    <w:rsid w:val="00037548"/>
    <w:rsid w:val="00037E93"/>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726"/>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328D"/>
    <w:rsid w:val="000D3674"/>
    <w:rsid w:val="000D402B"/>
    <w:rsid w:val="000D41ED"/>
    <w:rsid w:val="000D45F0"/>
    <w:rsid w:val="000D6511"/>
    <w:rsid w:val="000D6795"/>
    <w:rsid w:val="000D6BBB"/>
    <w:rsid w:val="000E0A5F"/>
    <w:rsid w:val="000E2616"/>
    <w:rsid w:val="000E2BF6"/>
    <w:rsid w:val="000E30FF"/>
    <w:rsid w:val="000E6311"/>
    <w:rsid w:val="000F030C"/>
    <w:rsid w:val="000F0918"/>
    <w:rsid w:val="000F132E"/>
    <w:rsid w:val="000F14C4"/>
    <w:rsid w:val="000F1EBF"/>
    <w:rsid w:val="000F20B0"/>
    <w:rsid w:val="000F2245"/>
    <w:rsid w:val="000F3D17"/>
    <w:rsid w:val="000F4B7A"/>
    <w:rsid w:val="000F540B"/>
    <w:rsid w:val="000F59E4"/>
    <w:rsid w:val="000F637A"/>
    <w:rsid w:val="00100016"/>
    <w:rsid w:val="0010289E"/>
    <w:rsid w:val="001031EA"/>
    <w:rsid w:val="00104BAD"/>
    <w:rsid w:val="001052BF"/>
    <w:rsid w:val="001055E6"/>
    <w:rsid w:val="00105787"/>
    <w:rsid w:val="00112E94"/>
    <w:rsid w:val="00113654"/>
    <w:rsid w:val="00120455"/>
    <w:rsid w:val="00120C09"/>
    <w:rsid w:val="00120D3E"/>
    <w:rsid w:val="0012127B"/>
    <w:rsid w:val="00122273"/>
    <w:rsid w:val="00122BCD"/>
    <w:rsid w:val="00123039"/>
    <w:rsid w:val="00125382"/>
    <w:rsid w:val="001256C2"/>
    <w:rsid w:val="00125CDA"/>
    <w:rsid w:val="00126579"/>
    <w:rsid w:val="001276EB"/>
    <w:rsid w:val="0013270C"/>
    <w:rsid w:val="001340B5"/>
    <w:rsid w:val="00135760"/>
    <w:rsid w:val="00135BDB"/>
    <w:rsid w:val="001363BB"/>
    <w:rsid w:val="001367DB"/>
    <w:rsid w:val="0013745C"/>
    <w:rsid w:val="00142333"/>
    <w:rsid w:val="00142FA4"/>
    <w:rsid w:val="001436CF"/>
    <w:rsid w:val="00145B80"/>
    <w:rsid w:val="00146013"/>
    <w:rsid w:val="00146231"/>
    <w:rsid w:val="00147DC6"/>
    <w:rsid w:val="00151A52"/>
    <w:rsid w:val="001521B3"/>
    <w:rsid w:val="00153A46"/>
    <w:rsid w:val="0015513E"/>
    <w:rsid w:val="00155B41"/>
    <w:rsid w:val="00155EA2"/>
    <w:rsid w:val="001565BD"/>
    <w:rsid w:val="00156B6E"/>
    <w:rsid w:val="00156EE8"/>
    <w:rsid w:val="00157232"/>
    <w:rsid w:val="001600BB"/>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099"/>
    <w:rsid w:val="00194BA6"/>
    <w:rsid w:val="00195194"/>
    <w:rsid w:val="00197097"/>
    <w:rsid w:val="00197254"/>
    <w:rsid w:val="00197A96"/>
    <w:rsid w:val="001A0A3B"/>
    <w:rsid w:val="001A17B0"/>
    <w:rsid w:val="001A17EE"/>
    <w:rsid w:val="001A192A"/>
    <w:rsid w:val="001A30AE"/>
    <w:rsid w:val="001A502A"/>
    <w:rsid w:val="001A50AA"/>
    <w:rsid w:val="001A5EAD"/>
    <w:rsid w:val="001A79C1"/>
    <w:rsid w:val="001A7DC6"/>
    <w:rsid w:val="001B00A7"/>
    <w:rsid w:val="001B0760"/>
    <w:rsid w:val="001B077C"/>
    <w:rsid w:val="001B41C5"/>
    <w:rsid w:val="001B688B"/>
    <w:rsid w:val="001B70F0"/>
    <w:rsid w:val="001B75A4"/>
    <w:rsid w:val="001B7726"/>
    <w:rsid w:val="001B7D47"/>
    <w:rsid w:val="001C0489"/>
    <w:rsid w:val="001C0C27"/>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41D4"/>
    <w:rsid w:val="001F517D"/>
    <w:rsid w:val="001F5B0A"/>
    <w:rsid w:val="001F7E30"/>
    <w:rsid w:val="002008E4"/>
    <w:rsid w:val="002034A5"/>
    <w:rsid w:val="00203B2D"/>
    <w:rsid w:val="00203D71"/>
    <w:rsid w:val="00203D9C"/>
    <w:rsid w:val="0020548F"/>
    <w:rsid w:val="002061E6"/>
    <w:rsid w:val="002064AE"/>
    <w:rsid w:val="00206BDF"/>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79D"/>
    <w:rsid w:val="002308A5"/>
    <w:rsid w:val="00231EF8"/>
    <w:rsid w:val="0023248D"/>
    <w:rsid w:val="0023321D"/>
    <w:rsid w:val="0023331A"/>
    <w:rsid w:val="00233527"/>
    <w:rsid w:val="00234711"/>
    <w:rsid w:val="00236515"/>
    <w:rsid w:val="0023668C"/>
    <w:rsid w:val="00237DBF"/>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23AB"/>
    <w:rsid w:val="00273671"/>
    <w:rsid w:val="002737E0"/>
    <w:rsid w:val="00273DF1"/>
    <w:rsid w:val="002742C9"/>
    <w:rsid w:val="0027455B"/>
    <w:rsid w:val="00276670"/>
    <w:rsid w:val="00276679"/>
    <w:rsid w:val="00276969"/>
    <w:rsid w:val="00277922"/>
    <w:rsid w:val="002826F9"/>
    <w:rsid w:val="00284D78"/>
    <w:rsid w:val="00286DF0"/>
    <w:rsid w:val="00287181"/>
    <w:rsid w:val="00291E7B"/>
    <w:rsid w:val="00296577"/>
    <w:rsid w:val="00296C1E"/>
    <w:rsid w:val="002A07CC"/>
    <w:rsid w:val="002A0C82"/>
    <w:rsid w:val="002A307D"/>
    <w:rsid w:val="002A3081"/>
    <w:rsid w:val="002A3B28"/>
    <w:rsid w:val="002A45FC"/>
    <w:rsid w:val="002A4E29"/>
    <w:rsid w:val="002A5896"/>
    <w:rsid w:val="002A59B7"/>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2258"/>
    <w:rsid w:val="002D550B"/>
    <w:rsid w:val="002D57BF"/>
    <w:rsid w:val="002D638D"/>
    <w:rsid w:val="002D681E"/>
    <w:rsid w:val="002E057F"/>
    <w:rsid w:val="002E0BEC"/>
    <w:rsid w:val="002E127F"/>
    <w:rsid w:val="002E3870"/>
    <w:rsid w:val="002E3AF8"/>
    <w:rsid w:val="002E5A5C"/>
    <w:rsid w:val="002E5EB2"/>
    <w:rsid w:val="002E7A40"/>
    <w:rsid w:val="002F0516"/>
    <w:rsid w:val="002F20F1"/>
    <w:rsid w:val="002F29CE"/>
    <w:rsid w:val="002F3FCD"/>
    <w:rsid w:val="002F5A9C"/>
    <w:rsid w:val="002F7057"/>
    <w:rsid w:val="0030014B"/>
    <w:rsid w:val="0030161E"/>
    <w:rsid w:val="00302CD2"/>
    <w:rsid w:val="00302EDE"/>
    <w:rsid w:val="003044A5"/>
    <w:rsid w:val="0030493C"/>
    <w:rsid w:val="00304C5C"/>
    <w:rsid w:val="003057B9"/>
    <w:rsid w:val="00306A40"/>
    <w:rsid w:val="0031065D"/>
    <w:rsid w:val="003114D4"/>
    <w:rsid w:val="00311B4F"/>
    <w:rsid w:val="00311D3D"/>
    <w:rsid w:val="00311F5F"/>
    <w:rsid w:val="00312C49"/>
    <w:rsid w:val="00313F99"/>
    <w:rsid w:val="003144FF"/>
    <w:rsid w:val="0032045E"/>
    <w:rsid w:val="00322F73"/>
    <w:rsid w:val="00324001"/>
    <w:rsid w:val="0032624B"/>
    <w:rsid w:val="003264C1"/>
    <w:rsid w:val="00326CBB"/>
    <w:rsid w:val="00333738"/>
    <w:rsid w:val="00334033"/>
    <w:rsid w:val="00334270"/>
    <w:rsid w:val="0033724C"/>
    <w:rsid w:val="00337756"/>
    <w:rsid w:val="003409AD"/>
    <w:rsid w:val="0034214F"/>
    <w:rsid w:val="003433D8"/>
    <w:rsid w:val="003446D4"/>
    <w:rsid w:val="003448D5"/>
    <w:rsid w:val="00346BA7"/>
    <w:rsid w:val="0034734E"/>
    <w:rsid w:val="003510C1"/>
    <w:rsid w:val="00351A1F"/>
    <w:rsid w:val="0035227D"/>
    <w:rsid w:val="00352892"/>
    <w:rsid w:val="00354747"/>
    <w:rsid w:val="00355B13"/>
    <w:rsid w:val="00356DB1"/>
    <w:rsid w:val="003608F3"/>
    <w:rsid w:val="00360B14"/>
    <w:rsid w:val="00360FC6"/>
    <w:rsid w:val="00361648"/>
    <w:rsid w:val="00361ADB"/>
    <w:rsid w:val="00362EC9"/>
    <w:rsid w:val="0036361D"/>
    <w:rsid w:val="0036388D"/>
    <w:rsid w:val="0036455E"/>
    <w:rsid w:val="0036559A"/>
    <w:rsid w:val="00365F4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85E"/>
    <w:rsid w:val="003C29B6"/>
    <w:rsid w:val="003C37D6"/>
    <w:rsid w:val="003C51EF"/>
    <w:rsid w:val="003C6558"/>
    <w:rsid w:val="003C6EF9"/>
    <w:rsid w:val="003C7131"/>
    <w:rsid w:val="003D00A7"/>
    <w:rsid w:val="003D0B2B"/>
    <w:rsid w:val="003D11CF"/>
    <w:rsid w:val="003D1380"/>
    <w:rsid w:val="003D1962"/>
    <w:rsid w:val="003D2314"/>
    <w:rsid w:val="003D2724"/>
    <w:rsid w:val="003D3406"/>
    <w:rsid w:val="003D4C3C"/>
    <w:rsid w:val="003D550A"/>
    <w:rsid w:val="003D7455"/>
    <w:rsid w:val="003E05BE"/>
    <w:rsid w:val="003E06FB"/>
    <w:rsid w:val="003E0EAF"/>
    <w:rsid w:val="003E2E85"/>
    <w:rsid w:val="003E3C1C"/>
    <w:rsid w:val="003E4076"/>
    <w:rsid w:val="003E4A63"/>
    <w:rsid w:val="003E7712"/>
    <w:rsid w:val="003F03FD"/>
    <w:rsid w:val="003F2715"/>
    <w:rsid w:val="003F276D"/>
    <w:rsid w:val="003F31A5"/>
    <w:rsid w:val="003F5B1E"/>
    <w:rsid w:val="003F6A1D"/>
    <w:rsid w:val="003F6AD1"/>
    <w:rsid w:val="003F7AEF"/>
    <w:rsid w:val="00400E9E"/>
    <w:rsid w:val="00401F1A"/>
    <w:rsid w:val="00404299"/>
    <w:rsid w:val="00404B41"/>
    <w:rsid w:val="004067DC"/>
    <w:rsid w:val="00407D75"/>
    <w:rsid w:val="004114F9"/>
    <w:rsid w:val="00411927"/>
    <w:rsid w:val="00412E23"/>
    <w:rsid w:val="00415090"/>
    <w:rsid w:val="00415963"/>
    <w:rsid w:val="00416EC3"/>
    <w:rsid w:val="004224D2"/>
    <w:rsid w:val="00422574"/>
    <w:rsid w:val="00424484"/>
    <w:rsid w:val="00425DB5"/>
    <w:rsid w:val="00427633"/>
    <w:rsid w:val="00427B3A"/>
    <w:rsid w:val="00427EB0"/>
    <w:rsid w:val="00430CD4"/>
    <w:rsid w:val="004337AA"/>
    <w:rsid w:val="0044097A"/>
    <w:rsid w:val="00441496"/>
    <w:rsid w:val="00442766"/>
    <w:rsid w:val="004433CB"/>
    <w:rsid w:val="00443FCD"/>
    <w:rsid w:val="004440C4"/>
    <w:rsid w:val="00444228"/>
    <w:rsid w:val="00450C23"/>
    <w:rsid w:val="004521EC"/>
    <w:rsid w:val="0045279B"/>
    <w:rsid w:val="004534E4"/>
    <w:rsid w:val="004542C4"/>
    <w:rsid w:val="00455726"/>
    <w:rsid w:val="00456EE1"/>
    <w:rsid w:val="004570CB"/>
    <w:rsid w:val="00457649"/>
    <w:rsid w:val="004605A1"/>
    <w:rsid w:val="00460799"/>
    <w:rsid w:val="00460842"/>
    <w:rsid w:val="00460A60"/>
    <w:rsid w:val="004619AA"/>
    <w:rsid w:val="004628F0"/>
    <w:rsid w:val="004629AC"/>
    <w:rsid w:val="00462EDA"/>
    <w:rsid w:val="00463E67"/>
    <w:rsid w:val="0047024D"/>
    <w:rsid w:val="00471569"/>
    <w:rsid w:val="00472B02"/>
    <w:rsid w:val="00472D31"/>
    <w:rsid w:val="00472F23"/>
    <w:rsid w:val="004730D5"/>
    <w:rsid w:val="004734D5"/>
    <w:rsid w:val="00474FD4"/>
    <w:rsid w:val="00476586"/>
    <w:rsid w:val="004767A6"/>
    <w:rsid w:val="0047798A"/>
    <w:rsid w:val="004800D1"/>
    <w:rsid w:val="00482170"/>
    <w:rsid w:val="00484178"/>
    <w:rsid w:val="004844EC"/>
    <w:rsid w:val="0048452D"/>
    <w:rsid w:val="00485B6C"/>
    <w:rsid w:val="0048619D"/>
    <w:rsid w:val="00486D62"/>
    <w:rsid w:val="00487A4E"/>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1BCD"/>
    <w:rsid w:val="004C5318"/>
    <w:rsid w:val="004C7AC5"/>
    <w:rsid w:val="004D1169"/>
    <w:rsid w:val="004D280A"/>
    <w:rsid w:val="004D334D"/>
    <w:rsid w:val="004D36F5"/>
    <w:rsid w:val="004D38AE"/>
    <w:rsid w:val="004E0CF5"/>
    <w:rsid w:val="004E0F18"/>
    <w:rsid w:val="004E1B00"/>
    <w:rsid w:val="004E43C7"/>
    <w:rsid w:val="004E52BF"/>
    <w:rsid w:val="004E5768"/>
    <w:rsid w:val="004E5C27"/>
    <w:rsid w:val="004E5C28"/>
    <w:rsid w:val="004E6903"/>
    <w:rsid w:val="004E6E80"/>
    <w:rsid w:val="004F034F"/>
    <w:rsid w:val="004F2F6F"/>
    <w:rsid w:val="004F5A1E"/>
    <w:rsid w:val="00502C95"/>
    <w:rsid w:val="00503FF8"/>
    <w:rsid w:val="005043E6"/>
    <w:rsid w:val="005049D9"/>
    <w:rsid w:val="00505B95"/>
    <w:rsid w:val="00505F74"/>
    <w:rsid w:val="00510988"/>
    <w:rsid w:val="00510C40"/>
    <w:rsid w:val="00510CFC"/>
    <w:rsid w:val="00511086"/>
    <w:rsid w:val="005115ED"/>
    <w:rsid w:val="0051206D"/>
    <w:rsid w:val="00512C5F"/>
    <w:rsid w:val="00513A09"/>
    <w:rsid w:val="005152A4"/>
    <w:rsid w:val="00516AEC"/>
    <w:rsid w:val="00517EE9"/>
    <w:rsid w:val="0052034C"/>
    <w:rsid w:val="00520AAE"/>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0FF"/>
    <w:rsid w:val="00550EF7"/>
    <w:rsid w:val="00552A11"/>
    <w:rsid w:val="00556228"/>
    <w:rsid w:val="005567E5"/>
    <w:rsid w:val="00556AE2"/>
    <w:rsid w:val="005576BD"/>
    <w:rsid w:val="005614B8"/>
    <w:rsid w:val="005615C1"/>
    <w:rsid w:val="00562768"/>
    <w:rsid w:val="00562D42"/>
    <w:rsid w:val="00564C38"/>
    <w:rsid w:val="00564DEF"/>
    <w:rsid w:val="00565B1D"/>
    <w:rsid w:val="005660D8"/>
    <w:rsid w:val="005667C0"/>
    <w:rsid w:val="00566B29"/>
    <w:rsid w:val="0056733F"/>
    <w:rsid w:val="00571A80"/>
    <w:rsid w:val="00571D9D"/>
    <w:rsid w:val="0057367D"/>
    <w:rsid w:val="00576ACE"/>
    <w:rsid w:val="00577B88"/>
    <w:rsid w:val="00582561"/>
    <w:rsid w:val="00582661"/>
    <w:rsid w:val="005828A8"/>
    <w:rsid w:val="0058367A"/>
    <w:rsid w:val="00585820"/>
    <w:rsid w:val="0058644A"/>
    <w:rsid w:val="00587CCB"/>
    <w:rsid w:val="0059221D"/>
    <w:rsid w:val="00593652"/>
    <w:rsid w:val="00593714"/>
    <w:rsid w:val="00593A9A"/>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0BE2"/>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3C9E"/>
    <w:rsid w:val="00674E3A"/>
    <w:rsid w:val="00677850"/>
    <w:rsid w:val="00680E81"/>
    <w:rsid w:val="00681449"/>
    <w:rsid w:val="00681BB2"/>
    <w:rsid w:val="0068314C"/>
    <w:rsid w:val="006833CC"/>
    <w:rsid w:val="00683B99"/>
    <w:rsid w:val="0068487C"/>
    <w:rsid w:val="00690E6A"/>
    <w:rsid w:val="0069387B"/>
    <w:rsid w:val="00694CA3"/>
    <w:rsid w:val="006961F5"/>
    <w:rsid w:val="00697D1C"/>
    <w:rsid w:val="006A0EFF"/>
    <w:rsid w:val="006A2F38"/>
    <w:rsid w:val="006A32FF"/>
    <w:rsid w:val="006A49EA"/>
    <w:rsid w:val="006B0820"/>
    <w:rsid w:val="006B0E04"/>
    <w:rsid w:val="006B0F87"/>
    <w:rsid w:val="006B1605"/>
    <w:rsid w:val="006B2073"/>
    <w:rsid w:val="006B4027"/>
    <w:rsid w:val="006B458B"/>
    <w:rsid w:val="006B5785"/>
    <w:rsid w:val="006B5B44"/>
    <w:rsid w:val="006B6253"/>
    <w:rsid w:val="006B7F55"/>
    <w:rsid w:val="006C0146"/>
    <w:rsid w:val="006C080E"/>
    <w:rsid w:val="006C0D97"/>
    <w:rsid w:val="006C0FD5"/>
    <w:rsid w:val="006C2DF3"/>
    <w:rsid w:val="006C3B8B"/>
    <w:rsid w:val="006D348F"/>
    <w:rsid w:val="006D60BC"/>
    <w:rsid w:val="006D6D79"/>
    <w:rsid w:val="006D75BC"/>
    <w:rsid w:val="006E0F19"/>
    <w:rsid w:val="006E11DD"/>
    <w:rsid w:val="006E1AE0"/>
    <w:rsid w:val="006E1C39"/>
    <w:rsid w:val="006E4AD5"/>
    <w:rsid w:val="006E5FD4"/>
    <w:rsid w:val="006E6445"/>
    <w:rsid w:val="006E6F33"/>
    <w:rsid w:val="006F0AAE"/>
    <w:rsid w:val="006F0DFC"/>
    <w:rsid w:val="006F1B7C"/>
    <w:rsid w:val="006F6550"/>
    <w:rsid w:val="006F6EE3"/>
    <w:rsid w:val="006F7059"/>
    <w:rsid w:val="007005D1"/>
    <w:rsid w:val="00702EDC"/>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1604"/>
    <w:rsid w:val="00722F0D"/>
    <w:rsid w:val="007264D2"/>
    <w:rsid w:val="0073095C"/>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2B13"/>
    <w:rsid w:val="0077446D"/>
    <w:rsid w:val="00776F14"/>
    <w:rsid w:val="0077718A"/>
    <w:rsid w:val="00777A12"/>
    <w:rsid w:val="00777A39"/>
    <w:rsid w:val="00786006"/>
    <w:rsid w:val="00793A27"/>
    <w:rsid w:val="00794517"/>
    <w:rsid w:val="00797B5C"/>
    <w:rsid w:val="00797D0D"/>
    <w:rsid w:val="00797D32"/>
    <w:rsid w:val="007A0420"/>
    <w:rsid w:val="007A0A9D"/>
    <w:rsid w:val="007A1514"/>
    <w:rsid w:val="007A360D"/>
    <w:rsid w:val="007A3824"/>
    <w:rsid w:val="007A6BC5"/>
    <w:rsid w:val="007A6E53"/>
    <w:rsid w:val="007B0803"/>
    <w:rsid w:val="007B1509"/>
    <w:rsid w:val="007B2DE2"/>
    <w:rsid w:val="007B3251"/>
    <w:rsid w:val="007B32E0"/>
    <w:rsid w:val="007B3579"/>
    <w:rsid w:val="007B3DCE"/>
    <w:rsid w:val="007B4262"/>
    <w:rsid w:val="007B47F9"/>
    <w:rsid w:val="007B4BA4"/>
    <w:rsid w:val="007C0ACB"/>
    <w:rsid w:val="007C3607"/>
    <w:rsid w:val="007C3EC9"/>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53F4"/>
    <w:rsid w:val="007D61E0"/>
    <w:rsid w:val="007D7210"/>
    <w:rsid w:val="007E11BB"/>
    <w:rsid w:val="007E3812"/>
    <w:rsid w:val="007E52E4"/>
    <w:rsid w:val="007E5DFA"/>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7B8"/>
    <w:rsid w:val="00815D24"/>
    <w:rsid w:val="00820737"/>
    <w:rsid w:val="00820F72"/>
    <w:rsid w:val="00821E2E"/>
    <w:rsid w:val="008225F7"/>
    <w:rsid w:val="00822F57"/>
    <w:rsid w:val="0082368E"/>
    <w:rsid w:val="00823B11"/>
    <w:rsid w:val="00824621"/>
    <w:rsid w:val="00825E56"/>
    <w:rsid w:val="00831154"/>
    <w:rsid w:val="00831F2B"/>
    <w:rsid w:val="0083296D"/>
    <w:rsid w:val="008330F7"/>
    <w:rsid w:val="00833372"/>
    <w:rsid w:val="00833AF4"/>
    <w:rsid w:val="00833EF0"/>
    <w:rsid w:val="00841510"/>
    <w:rsid w:val="00841581"/>
    <w:rsid w:val="00844B76"/>
    <w:rsid w:val="0084504A"/>
    <w:rsid w:val="00845E06"/>
    <w:rsid w:val="00851B1D"/>
    <w:rsid w:val="00852CC0"/>
    <w:rsid w:val="00852E26"/>
    <w:rsid w:val="008530FC"/>
    <w:rsid w:val="008552AF"/>
    <w:rsid w:val="00857D15"/>
    <w:rsid w:val="00860084"/>
    <w:rsid w:val="008615F5"/>
    <w:rsid w:val="00862F56"/>
    <w:rsid w:val="00863FED"/>
    <w:rsid w:val="00864092"/>
    <w:rsid w:val="00865A07"/>
    <w:rsid w:val="008665A9"/>
    <w:rsid w:val="00867374"/>
    <w:rsid w:val="008718CE"/>
    <w:rsid w:val="00872FCF"/>
    <w:rsid w:val="00873CCE"/>
    <w:rsid w:val="00875190"/>
    <w:rsid w:val="00875870"/>
    <w:rsid w:val="00877DE4"/>
    <w:rsid w:val="0088050C"/>
    <w:rsid w:val="0088080B"/>
    <w:rsid w:val="00881788"/>
    <w:rsid w:val="00881925"/>
    <w:rsid w:val="008844E3"/>
    <w:rsid w:val="008853D0"/>
    <w:rsid w:val="00887336"/>
    <w:rsid w:val="00887C28"/>
    <w:rsid w:val="00891533"/>
    <w:rsid w:val="0089422D"/>
    <w:rsid w:val="00894841"/>
    <w:rsid w:val="0089516C"/>
    <w:rsid w:val="008A0B7A"/>
    <w:rsid w:val="008A0CFC"/>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C7E5C"/>
    <w:rsid w:val="008D0696"/>
    <w:rsid w:val="008D0FCD"/>
    <w:rsid w:val="008D141A"/>
    <w:rsid w:val="008D16A6"/>
    <w:rsid w:val="008D43FB"/>
    <w:rsid w:val="008D56A2"/>
    <w:rsid w:val="008D6262"/>
    <w:rsid w:val="008D68DC"/>
    <w:rsid w:val="008D6C9D"/>
    <w:rsid w:val="008E0AE1"/>
    <w:rsid w:val="008E14AD"/>
    <w:rsid w:val="008E253E"/>
    <w:rsid w:val="008E5255"/>
    <w:rsid w:val="008E5F60"/>
    <w:rsid w:val="008E61DC"/>
    <w:rsid w:val="008E6881"/>
    <w:rsid w:val="008E7071"/>
    <w:rsid w:val="008E7344"/>
    <w:rsid w:val="008F0AA7"/>
    <w:rsid w:val="008F1556"/>
    <w:rsid w:val="008F3556"/>
    <w:rsid w:val="008F3EF0"/>
    <w:rsid w:val="008F4FB1"/>
    <w:rsid w:val="008F5285"/>
    <w:rsid w:val="008F5C89"/>
    <w:rsid w:val="008F6A09"/>
    <w:rsid w:val="00900BE6"/>
    <w:rsid w:val="00902929"/>
    <w:rsid w:val="0090413E"/>
    <w:rsid w:val="0090491E"/>
    <w:rsid w:val="00904B39"/>
    <w:rsid w:val="00906B35"/>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15E"/>
    <w:rsid w:val="00933F2D"/>
    <w:rsid w:val="0093432B"/>
    <w:rsid w:val="009357C0"/>
    <w:rsid w:val="00936E6A"/>
    <w:rsid w:val="00937C06"/>
    <w:rsid w:val="00940DC9"/>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BC7"/>
    <w:rsid w:val="00976057"/>
    <w:rsid w:val="0097621F"/>
    <w:rsid w:val="009839B5"/>
    <w:rsid w:val="00984BFE"/>
    <w:rsid w:val="0098639B"/>
    <w:rsid w:val="00990473"/>
    <w:rsid w:val="00991465"/>
    <w:rsid w:val="009915E9"/>
    <w:rsid w:val="009924EB"/>
    <w:rsid w:val="00992A92"/>
    <w:rsid w:val="00992BE5"/>
    <w:rsid w:val="00992D42"/>
    <w:rsid w:val="009942BA"/>
    <w:rsid w:val="009948ED"/>
    <w:rsid w:val="00994E9B"/>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25E2"/>
    <w:rsid w:val="009D4B95"/>
    <w:rsid w:val="009E23EF"/>
    <w:rsid w:val="009E26BF"/>
    <w:rsid w:val="009E3533"/>
    <w:rsid w:val="009E6638"/>
    <w:rsid w:val="009E710D"/>
    <w:rsid w:val="009F44CC"/>
    <w:rsid w:val="009F48F1"/>
    <w:rsid w:val="009F59C5"/>
    <w:rsid w:val="00A00625"/>
    <w:rsid w:val="00A00C01"/>
    <w:rsid w:val="00A0101C"/>
    <w:rsid w:val="00A03904"/>
    <w:rsid w:val="00A03DDC"/>
    <w:rsid w:val="00A057EC"/>
    <w:rsid w:val="00A05F01"/>
    <w:rsid w:val="00A06DC9"/>
    <w:rsid w:val="00A0770A"/>
    <w:rsid w:val="00A13699"/>
    <w:rsid w:val="00A14725"/>
    <w:rsid w:val="00A14B97"/>
    <w:rsid w:val="00A14C14"/>
    <w:rsid w:val="00A14D4A"/>
    <w:rsid w:val="00A17894"/>
    <w:rsid w:val="00A22F63"/>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14C"/>
    <w:rsid w:val="00A70A37"/>
    <w:rsid w:val="00A71CB5"/>
    <w:rsid w:val="00A72137"/>
    <w:rsid w:val="00A75721"/>
    <w:rsid w:val="00A75930"/>
    <w:rsid w:val="00A75F2D"/>
    <w:rsid w:val="00A76419"/>
    <w:rsid w:val="00A77AF8"/>
    <w:rsid w:val="00A77F55"/>
    <w:rsid w:val="00A82740"/>
    <w:rsid w:val="00A834EC"/>
    <w:rsid w:val="00A86B1F"/>
    <w:rsid w:val="00A90D10"/>
    <w:rsid w:val="00A91C82"/>
    <w:rsid w:val="00A92A3C"/>
    <w:rsid w:val="00A95FA7"/>
    <w:rsid w:val="00A962C1"/>
    <w:rsid w:val="00AA0549"/>
    <w:rsid w:val="00AA26CC"/>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19C"/>
    <w:rsid w:val="00AC7ADD"/>
    <w:rsid w:val="00AC7DED"/>
    <w:rsid w:val="00AD01A8"/>
    <w:rsid w:val="00AD2244"/>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0080"/>
    <w:rsid w:val="00B03554"/>
    <w:rsid w:val="00B039ED"/>
    <w:rsid w:val="00B03FA1"/>
    <w:rsid w:val="00B04293"/>
    <w:rsid w:val="00B07294"/>
    <w:rsid w:val="00B11182"/>
    <w:rsid w:val="00B12B41"/>
    <w:rsid w:val="00B135B4"/>
    <w:rsid w:val="00B13BF0"/>
    <w:rsid w:val="00B13FD2"/>
    <w:rsid w:val="00B14B1C"/>
    <w:rsid w:val="00B15AB0"/>
    <w:rsid w:val="00B16075"/>
    <w:rsid w:val="00B16147"/>
    <w:rsid w:val="00B17996"/>
    <w:rsid w:val="00B21184"/>
    <w:rsid w:val="00B2118D"/>
    <w:rsid w:val="00B231C6"/>
    <w:rsid w:val="00B25FD0"/>
    <w:rsid w:val="00B2782E"/>
    <w:rsid w:val="00B30233"/>
    <w:rsid w:val="00B30374"/>
    <w:rsid w:val="00B309B6"/>
    <w:rsid w:val="00B312BC"/>
    <w:rsid w:val="00B3550C"/>
    <w:rsid w:val="00B376A0"/>
    <w:rsid w:val="00B43806"/>
    <w:rsid w:val="00B43962"/>
    <w:rsid w:val="00B43B48"/>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E62"/>
    <w:rsid w:val="00B82720"/>
    <w:rsid w:val="00B83BFF"/>
    <w:rsid w:val="00B83C75"/>
    <w:rsid w:val="00B87179"/>
    <w:rsid w:val="00B9794C"/>
    <w:rsid w:val="00B97D68"/>
    <w:rsid w:val="00BA041C"/>
    <w:rsid w:val="00BA225B"/>
    <w:rsid w:val="00BA2966"/>
    <w:rsid w:val="00BA3F64"/>
    <w:rsid w:val="00BA6D2C"/>
    <w:rsid w:val="00BA7AB1"/>
    <w:rsid w:val="00BB208E"/>
    <w:rsid w:val="00BB61CC"/>
    <w:rsid w:val="00BB633F"/>
    <w:rsid w:val="00BB772D"/>
    <w:rsid w:val="00BC2BE3"/>
    <w:rsid w:val="00BC35CD"/>
    <w:rsid w:val="00BC5557"/>
    <w:rsid w:val="00BC7412"/>
    <w:rsid w:val="00BC74CB"/>
    <w:rsid w:val="00BC77DD"/>
    <w:rsid w:val="00BD0C3D"/>
    <w:rsid w:val="00BD24CD"/>
    <w:rsid w:val="00BD25BF"/>
    <w:rsid w:val="00BD287A"/>
    <w:rsid w:val="00BD3B12"/>
    <w:rsid w:val="00BD6F0C"/>
    <w:rsid w:val="00BD7AE2"/>
    <w:rsid w:val="00BE1F33"/>
    <w:rsid w:val="00BE45E4"/>
    <w:rsid w:val="00BE74EC"/>
    <w:rsid w:val="00BF2568"/>
    <w:rsid w:val="00BF4118"/>
    <w:rsid w:val="00BF4667"/>
    <w:rsid w:val="00BF51AE"/>
    <w:rsid w:val="00BF5639"/>
    <w:rsid w:val="00BF772C"/>
    <w:rsid w:val="00C00696"/>
    <w:rsid w:val="00C0162D"/>
    <w:rsid w:val="00C029F2"/>
    <w:rsid w:val="00C03444"/>
    <w:rsid w:val="00C04F95"/>
    <w:rsid w:val="00C06658"/>
    <w:rsid w:val="00C06C21"/>
    <w:rsid w:val="00C07C88"/>
    <w:rsid w:val="00C07F14"/>
    <w:rsid w:val="00C10231"/>
    <w:rsid w:val="00C10ED4"/>
    <w:rsid w:val="00C12566"/>
    <w:rsid w:val="00C12574"/>
    <w:rsid w:val="00C1305E"/>
    <w:rsid w:val="00C14D4F"/>
    <w:rsid w:val="00C15578"/>
    <w:rsid w:val="00C15A5F"/>
    <w:rsid w:val="00C16517"/>
    <w:rsid w:val="00C17025"/>
    <w:rsid w:val="00C1713D"/>
    <w:rsid w:val="00C178FF"/>
    <w:rsid w:val="00C221C8"/>
    <w:rsid w:val="00C22643"/>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6CE4"/>
    <w:rsid w:val="00C376A0"/>
    <w:rsid w:val="00C379B5"/>
    <w:rsid w:val="00C4043F"/>
    <w:rsid w:val="00C4169F"/>
    <w:rsid w:val="00C42C11"/>
    <w:rsid w:val="00C4341C"/>
    <w:rsid w:val="00C43DBB"/>
    <w:rsid w:val="00C45E59"/>
    <w:rsid w:val="00C5107B"/>
    <w:rsid w:val="00C51A62"/>
    <w:rsid w:val="00C51FFB"/>
    <w:rsid w:val="00C5258B"/>
    <w:rsid w:val="00C53DEC"/>
    <w:rsid w:val="00C549EF"/>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765D1"/>
    <w:rsid w:val="00C76E67"/>
    <w:rsid w:val="00C81094"/>
    <w:rsid w:val="00C82DAD"/>
    <w:rsid w:val="00C83429"/>
    <w:rsid w:val="00C85E67"/>
    <w:rsid w:val="00C8653C"/>
    <w:rsid w:val="00C86A49"/>
    <w:rsid w:val="00C90AF8"/>
    <w:rsid w:val="00C91183"/>
    <w:rsid w:val="00C92A1C"/>
    <w:rsid w:val="00C92FA1"/>
    <w:rsid w:val="00C9306E"/>
    <w:rsid w:val="00C9325C"/>
    <w:rsid w:val="00C93FC5"/>
    <w:rsid w:val="00C955FC"/>
    <w:rsid w:val="00C959E0"/>
    <w:rsid w:val="00C96125"/>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F1B"/>
    <w:rsid w:val="00CD23A1"/>
    <w:rsid w:val="00CD2816"/>
    <w:rsid w:val="00CD516A"/>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2A59"/>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3EF"/>
    <w:rsid w:val="00D60ADC"/>
    <w:rsid w:val="00D62E57"/>
    <w:rsid w:val="00D73223"/>
    <w:rsid w:val="00D74DCB"/>
    <w:rsid w:val="00D76004"/>
    <w:rsid w:val="00D766F6"/>
    <w:rsid w:val="00D77EAD"/>
    <w:rsid w:val="00D81ED0"/>
    <w:rsid w:val="00D822FD"/>
    <w:rsid w:val="00D8265E"/>
    <w:rsid w:val="00D82C7C"/>
    <w:rsid w:val="00D8436B"/>
    <w:rsid w:val="00D84D96"/>
    <w:rsid w:val="00D84DEF"/>
    <w:rsid w:val="00D866E0"/>
    <w:rsid w:val="00D93FD7"/>
    <w:rsid w:val="00D945CA"/>
    <w:rsid w:val="00D963B0"/>
    <w:rsid w:val="00D97B8B"/>
    <w:rsid w:val="00DA1772"/>
    <w:rsid w:val="00DA2026"/>
    <w:rsid w:val="00DA334D"/>
    <w:rsid w:val="00DA4E2E"/>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7C8"/>
    <w:rsid w:val="00DC0FEF"/>
    <w:rsid w:val="00DC1C33"/>
    <w:rsid w:val="00DC436F"/>
    <w:rsid w:val="00DC55F6"/>
    <w:rsid w:val="00DC5EF8"/>
    <w:rsid w:val="00DC77A6"/>
    <w:rsid w:val="00DC7B48"/>
    <w:rsid w:val="00DC7EA9"/>
    <w:rsid w:val="00DD23CF"/>
    <w:rsid w:val="00DD3CB4"/>
    <w:rsid w:val="00DD6CDD"/>
    <w:rsid w:val="00DD717D"/>
    <w:rsid w:val="00DE3351"/>
    <w:rsid w:val="00DE3978"/>
    <w:rsid w:val="00DE5735"/>
    <w:rsid w:val="00DF0573"/>
    <w:rsid w:val="00DF1039"/>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1942"/>
    <w:rsid w:val="00E43255"/>
    <w:rsid w:val="00E4536E"/>
    <w:rsid w:val="00E459F1"/>
    <w:rsid w:val="00E46CA1"/>
    <w:rsid w:val="00E5089B"/>
    <w:rsid w:val="00E51F14"/>
    <w:rsid w:val="00E53F69"/>
    <w:rsid w:val="00E544F8"/>
    <w:rsid w:val="00E5521D"/>
    <w:rsid w:val="00E553B8"/>
    <w:rsid w:val="00E57218"/>
    <w:rsid w:val="00E61B94"/>
    <w:rsid w:val="00E61C39"/>
    <w:rsid w:val="00E62BCA"/>
    <w:rsid w:val="00E630DF"/>
    <w:rsid w:val="00E6332F"/>
    <w:rsid w:val="00E655C7"/>
    <w:rsid w:val="00E658DE"/>
    <w:rsid w:val="00E65DE2"/>
    <w:rsid w:val="00E669DC"/>
    <w:rsid w:val="00E67A48"/>
    <w:rsid w:val="00E70D2F"/>
    <w:rsid w:val="00E7204E"/>
    <w:rsid w:val="00E72F31"/>
    <w:rsid w:val="00E752A7"/>
    <w:rsid w:val="00E775CE"/>
    <w:rsid w:val="00E82C1C"/>
    <w:rsid w:val="00E83A21"/>
    <w:rsid w:val="00E90F97"/>
    <w:rsid w:val="00E9117F"/>
    <w:rsid w:val="00E917F3"/>
    <w:rsid w:val="00E9275C"/>
    <w:rsid w:val="00E947E3"/>
    <w:rsid w:val="00E97A37"/>
    <w:rsid w:val="00EA0E1E"/>
    <w:rsid w:val="00EA1E8A"/>
    <w:rsid w:val="00EA1F56"/>
    <w:rsid w:val="00EA5CA4"/>
    <w:rsid w:val="00EA65D3"/>
    <w:rsid w:val="00EA6856"/>
    <w:rsid w:val="00EB08DA"/>
    <w:rsid w:val="00EB1EE1"/>
    <w:rsid w:val="00EB20A3"/>
    <w:rsid w:val="00EB2F7E"/>
    <w:rsid w:val="00EB328F"/>
    <w:rsid w:val="00EB396B"/>
    <w:rsid w:val="00EB4443"/>
    <w:rsid w:val="00EB4B0B"/>
    <w:rsid w:val="00EB4E20"/>
    <w:rsid w:val="00EB554C"/>
    <w:rsid w:val="00EB561F"/>
    <w:rsid w:val="00EB5A71"/>
    <w:rsid w:val="00EB60BD"/>
    <w:rsid w:val="00EB60DC"/>
    <w:rsid w:val="00EB7BBC"/>
    <w:rsid w:val="00EC2822"/>
    <w:rsid w:val="00EC2EFA"/>
    <w:rsid w:val="00EC3444"/>
    <w:rsid w:val="00EC3BC2"/>
    <w:rsid w:val="00EC6474"/>
    <w:rsid w:val="00EC6579"/>
    <w:rsid w:val="00ED082F"/>
    <w:rsid w:val="00ED1905"/>
    <w:rsid w:val="00ED2838"/>
    <w:rsid w:val="00ED3B82"/>
    <w:rsid w:val="00ED3B8E"/>
    <w:rsid w:val="00ED528E"/>
    <w:rsid w:val="00ED5CB2"/>
    <w:rsid w:val="00ED638C"/>
    <w:rsid w:val="00ED6B26"/>
    <w:rsid w:val="00ED6B30"/>
    <w:rsid w:val="00EE0284"/>
    <w:rsid w:val="00EE0D75"/>
    <w:rsid w:val="00EE0F0A"/>
    <w:rsid w:val="00EE0FB1"/>
    <w:rsid w:val="00EE102F"/>
    <w:rsid w:val="00EE12EF"/>
    <w:rsid w:val="00EE2452"/>
    <w:rsid w:val="00EE3A85"/>
    <w:rsid w:val="00EE577C"/>
    <w:rsid w:val="00EE7B9C"/>
    <w:rsid w:val="00EF06FC"/>
    <w:rsid w:val="00EF0E63"/>
    <w:rsid w:val="00EF1B12"/>
    <w:rsid w:val="00EF226A"/>
    <w:rsid w:val="00EF34C0"/>
    <w:rsid w:val="00EF420C"/>
    <w:rsid w:val="00EF4888"/>
    <w:rsid w:val="00EF5BF6"/>
    <w:rsid w:val="00EF6EB6"/>
    <w:rsid w:val="00EF7DA7"/>
    <w:rsid w:val="00F010F6"/>
    <w:rsid w:val="00F03C00"/>
    <w:rsid w:val="00F07353"/>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56E9"/>
    <w:rsid w:val="00F368C9"/>
    <w:rsid w:val="00F369FD"/>
    <w:rsid w:val="00F37953"/>
    <w:rsid w:val="00F37BA0"/>
    <w:rsid w:val="00F4175C"/>
    <w:rsid w:val="00F41869"/>
    <w:rsid w:val="00F41E86"/>
    <w:rsid w:val="00F4265E"/>
    <w:rsid w:val="00F4359D"/>
    <w:rsid w:val="00F446AD"/>
    <w:rsid w:val="00F44B7C"/>
    <w:rsid w:val="00F45829"/>
    <w:rsid w:val="00F46774"/>
    <w:rsid w:val="00F46AA1"/>
    <w:rsid w:val="00F504A5"/>
    <w:rsid w:val="00F506AF"/>
    <w:rsid w:val="00F50D01"/>
    <w:rsid w:val="00F53D3D"/>
    <w:rsid w:val="00F54B4D"/>
    <w:rsid w:val="00F5625F"/>
    <w:rsid w:val="00F56768"/>
    <w:rsid w:val="00F5784D"/>
    <w:rsid w:val="00F61A90"/>
    <w:rsid w:val="00F7000D"/>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3C3"/>
    <w:rsid w:val="00FA4BB4"/>
    <w:rsid w:val="00FA4C3B"/>
    <w:rsid w:val="00FA5028"/>
    <w:rsid w:val="00FA5620"/>
    <w:rsid w:val="00FA6C7D"/>
    <w:rsid w:val="00FA787D"/>
    <w:rsid w:val="00FA7906"/>
    <w:rsid w:val="00FB0718"/>
    <w:rsid w:val="00FB27C5"/>
    <w:rsid w:val="00FB2E04"/>
    <w:rsid w:val="00FB4C1E"/>
    <w:rsid w:val="00FB4C50"/>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57FE"/>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934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4FA6-6D8C-4EEF-B02E-CCE35A0A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3</cp:revision>
  <cp:lastPrinted>2021-11-04T18:49:00Z</cp:lastPrinted>
  <dcterms:created xsi:type="dcterms:W3CDTF">2022-05-25T20:22:00Z</dcterms:created>
  <dcterms:modified xsi:type="dcterms:W3CDTF">2022-05-29T23:49:00Z</dcterms:modified>
</cp:coreProperties>
</file>